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D26D62" w:rsidRDefault="000F0714" w:rsidP="000F0714">
      <w:pPr>
        <w:pStyle w:val="a7"/>
        <w:jc w:val="center"/>
      </w:pPr>
      <w:r w:rsidRPr="00D26D62">
        <w:t xml:space="preserve">Сводная ведомость результатов </w:t>
      </w:r>
      <w:r w:rsidR="004654AF" w:rsidRPr="00D26D62">
        <w:t xml:space="preserve">проведения </w:t>
      </w:r>
      <w:r w:rsidRPr="00D26D62">
        <w:t>специальной оценки условий труда</w:t>
      </w:r>
    </w:p>
    <w:p w:rsidR="00B3448B" w:rsidRPr="00D26D62" w:rsidRDefault="00B3448B" w:rsidP="00B3448B"/>
    <w:p w:rsidR="00B3448B" w:rsidRPr="00D26D62" w:rsidRDefault="00B3448B" w:rsidP="00B3448B">
      <w:r w:rsidRPr="00D26D62">
        <w:t>Наименование организации:</w:t>
      </w:r>
      <w:r w:rsidRPr="00D26D62">
        <w:rPr>
          <w:rStyle w:val="a9"/>
        </w:rPr>
        <w:t xml:space="preserve"> </w:t>
      </w:r>
      <w:r w:rsidRPr="00D26D62">
        <w:rPr>
          <w:rStyle w:val="a9"/>
        </w:rPr>
        <w:fldChar w:fldCharType="begin"/>
      </w:r>
      <w:r w:rsidRPr="00D26D62">
        <w:rPr>
          <w:rStyle w:val="a9"/>
        </w:rPr>
        <w:instrText xml:space="preserve"> DOCVARIABLE </w:instrText>
      </w:r>
      <w:r w:rsidR="00EA3306" w:rsidRPr="00D26D62">
        <w:rPr>
          <w:rStyle w:val="a9"/>
        </w:rPr>
        <w:instrText>ceh_info</w:instrText>
      </w:r>
      <w:r w:rsidRPr="00D26D62">
        <w:rPr>
          <w:rStyle w:val="a9"/>
        </w:rPr>
        <w:instrText xml:space="preserve"> \* MERGEFORMAT </w:instrText>
      </w:r>
      <w:r w:rsidRPr="00D26D62">
        <w:rPr>
          <w:rStyle w:val="a9"/>
        </w:rPr>
        <w:fldChar w:fldCharType="separate"/>
      </w:r>
      <w:r w:rsidR="00905CF7" w:rsidRPr="00905CF7">
        <w:rPr>
          <w:rStyle w:val="a9"/>
        </w:rPr>
        <w:t>Федеральное государственное унитарное предприятие «Центральный ордена Трудового Красного Знамени научно-исследовательский автомобильный и автомоторный институт «НАМИ»</w:t>
      </w:r>
      <w:r w:rsidRPr="00D26D62">
        <w:rPr>
          <w:rStyle w:val="a9"/>
        </w:rPr>
        <w:fldChar w:fldCharType="end"/>
      </w:r>
      <w:r w:rsidRPr="00D26D62">
        <w:rPr>
          <w:rStyle w:val="a9"/>
        </w:rPr>
        <w:t> </w:t>
      </w:r>
    </w:p>
    <w:p w:rsidR="00F06873" w:rsidRPr="00D26D62" w:rsidRDefault="00F06873" w:rsidP="004654AF">
      <w:pPr>
        <w:suppressAutoHyphens/>
        <w:jc w:val="right"/>
      </w:pPr>
      <w:r w:rsidRPr="00D26D62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D26D62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26D6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26D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26D6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26D6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26D6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26D62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26D6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26D6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26D6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26D6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26D6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26D6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26D62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26D6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26D62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26D6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26D6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26D6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26D6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26D6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26D6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26D6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26D6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26D62" w:rsidTr="004654AF">
        <w:trPr>
          <w:jc w:val="center"/>
        </w:trPr>
        <w:tc>
          <w:tcPr>
            <w:tcW w:w="3518" w:type="dxa"/>
            <w:vAlign w:val="center"/>
          </w:tcPr>
          <w:p w:rsidR="00AF1EDF" w:rsidRPr="00D26D6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26D62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26D6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26D6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26D6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6D6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26D6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26D6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26D6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26D6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26D62" w:rsidTr="004654AF">
        <w:trPr>
          <w:jc w:val="center"/>
        </w:trPr>
        <w:tc>
          <w:tcPr>
            <w:tcW w:w="3518" w:type="dxa"/>
            <w:vAlign w:val="center"/>
          </w:tcPr>
          <w:p w:rsidR="00AF1EDF" w:rsidRPr="00D26D6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26D62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26D62" w:rsidRDefault="00905C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118" w:type="dxa"/>
            <w:vAlign w:val="center"/>
          </w:tcPr>
          <w:p w:rsidR="00AF1EDF" w:rsidRPr="00D26D62" w:rsidRDefault="00905C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063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1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6D62" w:rsidTr="004654AF">
        <w:trPr>
          <w:jc w:val="center"/>
        </w:trPr>
        <w:tc>
          <w:tcPr>
            <w:tcW w:w="3518" w:type="dxa"/>
            <w:vAlign w:val="center"/>
          </w:tcPr>
          <w:p w:rsidR="00AF1EDF" w:rsidRPr="00D26D6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26D62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D26D62" w:rsidRDefault="00905C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118" w:type="dxa"/>
            <w:vAlign w:val="center"/>
          </w:tcPr>
          <w:p w:rsidR="00AF1EDF" w:rsidRPr="00D26D62" w:rsidRDefault="00905C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063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1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6D62" w:rsidTr="004654AF">
        <w:trPr>
          <w:jc w:val="center"/>
        </w:trPr>
        <w:tc>
          <w:tcPr>
            <w:tcW w:w="3518" w:type="dxa"/>
            <w:vAlign w:val="center"/>
          </w:tcPr>
          <w:p w:rsidR="00AF1EDF" w:rsidRPr="00D26D6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26D6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26D62" w:rsidRDefault="00905C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18" w:type="dxa"/>
            <w:vAlign w:val="center"/>
          </w:tcPr>
          <w:p w:rsidR="00AF1EDF" w:rsidRPr="00D26D62" w:rsidRDefault="00905C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3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6D62" w:rsidTr="004654AF">
        <w:trPr>
          <w:jc w:val="center"/>
        </w:trPr>
        <w:tc>
          <w:tcPr>
            <w:tcW w:w="3518" w:type="dxa"/>
            <w:vAlign w:val="center"/>
          </w:tcPr>
          <w:p w:rsidR="00AF1EDF" w:rsidRPr="00D26D6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26D62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26D62" w:rsidRDefault="00905C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26D62" w:rsidRDefault="00905C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6D62" w:rsidTr="004654AF">
        <w:trPr>
          <w:jc w:val="center"/>
        </w:trPr>
        <w:tc>
          <w:tcPr>
            <w:tcW w:w="3518" w:type="dxa"/>
            <w:vAlign w:val="center"/>
          </w:tcPr>
          <w:p w:rsidR="00AF1EDF" w:rsidRPr="00D26D6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26D6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26D62" w:rsidRDefault="00905C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26D62" w:rsidRDefault="00905C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6D62" w:rsidRDefault="00905C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26D62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26D62" w:rsidRDefault="00F06873" w:rsidP="00F06873">
      <w:pPr>
        <w:jc w:val="right"/>
      </w:pPr>
      <w:r w:rsidRPr="00D26D62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26D62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26D62" w:rsidRDefault="004654AF" w:rsidP="00F06873">
            <w:pPr>
              <w:jc w:val="center"/>
              <w:rPr>
                <w:sz w:val="20"/>
              </w:rPr>
            </w:pPr>
            <w:r w:rsidRPr="00D26D62">
              <w:rPr>
                <w:color w:val="000000"/>
                <w:sz w:val="20"/>
              </w:rPr>
              <w:t>Индиви</w:t>
            </w:r>
            <w:r w:rsidRPr="00D26D62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26D62" w:rsidRDefault="004654AF" w:rsidP="004654AF">
            <w:pPr>
              <w:jc w:val="center"/>
              <w:rPr>
                <w:color w:val="000000"/>
                <w:sz w:val="20"/>
              </w:rPr>
            </w:pPr>
            <w:r w:rsidRPr="00D26D62">
              <w:rPr>
                <w:color w:val="000000"/>
                <w:sz w:val="20"/>
              </w:rPr>
              <w:t>Профессия/</w:t>
            </w:r>
            <w:r w:rsidRPr="00D26D62">
              <w:rPr>
                <w:color w:val="000000"/>
                <w:sz w:val="20"/>
              </w:rPr>
              <w:br/>
              <w:t>должность/</w:t>
            </w:r>
            <w:r w:rsidRPr="00D26D62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26D62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26D62" w:rsidRDefault="00F06873" w:rsidP="00F06873">
            <w:pPr>
              <w:jc w:val="center"/>
              <w:rPr>
                <w:sz w:val="20"/>
              </w:rPr>
            </w:pPr>
            <w:r w:rsidRPr="00D26D62">
              <w:rPr>
                <w:sz w:val="20"/>
              </w:rPr>
              <w:t>Классы</w:t>
            </w:r>
            <w:r w:rsidR="004654AF" w:rsidRPr="00D26D62">
              <w:rPr>
                <w:sz w:val="20"/>
              </w:rPr>
              <w:t xml:space="preserve"> </w:t>
            </w:r>
            <w:r w:rsidR="004654AF" w:rsidRPr="00D26D62">
              <w:rPr>
                <w:color w:val="000000"/>
                <w:sz w:val="20"/>
              </w:rPr>
              <w:t>(подклассы)</w:t>
            </w:r>
            <w:r w:rsidRPr="00D26D62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26D62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Лечебно</w:t>
            </w:r>
            <w:r w:rsidRPr="00D26D62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Льготно</w:t>
            </w:r>
            <w:r w:rsidRPr="00D26D62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26D62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26D62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26D62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6D62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6D62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6D62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26D6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26D62" w:rsidTr="004654AF">
        <w:tc>
          <w:tcPr>
            <w:tcW w:w="959" w:type="dxa"/>
            <w:shd w:val="clear" w:color="auto" w:fill="auto"/>
            <w:vAlign w:val="center"/>
          </w:tcPr>
          <w:p w:rsidR="00F06873" w:rsidRPr="00D26D62" w:rsidRDefault="00F06873" w:rsidP="001B19D8">
            <w:pPr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26D62" w:rsidRDefault="00F06873" w:rsidP="001B19D8">
            <w:pPr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26D6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6D62">
              <w:rPr>
                <w:sz w:val="18"/>
                <w:szCs w:val="18"/>
              </w:rPr>
              <w:t>24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Pr="00D26D62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Pr="00D26D62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Pr="00D26D62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Управление бухгалтерского учета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 xml:space="preserve">Управление бухгалтерского учета и отчетности/Отдел </w:t>
            </w:r>
            <w:r w:rsidRPr="00905CF7">
              <w:rPr>
                <w:b/>
                <w:sz w:val="18"/>
                <w:szCs w:val="18"/>
              </w:rPr>
              <w:lastRenderedPageBreak/>
              <w:t>учета затрат на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Управление бухгалтерского учета и отчетности/Отдел учета реализации, имущественного комплекса и себестоимости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Экономическое управление/ Отдел расчета и анализа себестоимости изделия/Сектор себестоимости неплатформенных компонентов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Управление делами/ Секретариат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специалиста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специалиста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коммуникаций/ Управление корпоративных коммуникаций/ Отдел научно-технической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внутреннего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по налогам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коммерции/ Управление по работе с ключевыми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ключевыми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"Автомобили и тракторы"/ Управление "Автомобили"/ Отдел общей интеграции и компоновки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 xml:space="preserve">Центр "Автомобили и тракторы"/ Управление "Системы, узлы и </w:t>
            </w:r>
            <w:r w:rsidRPr="00905CF7">
              <w:rPr>
                <w:b/>
                <w:sz w:val="18"/>
                <w:szCs w:val="18"/>
              </w:rPr>
              <w:lastRenderedPageBreak/>
              <w:t>агрегаты"/ Отдел шасси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"Автомобили и тракторы" / Управление кабин и кузовов / Отдел несущих систем кузова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"Автомобили и тракторы" / Управление кабин и кузовов / Отдел навесных элементов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«Спецавтомобили» / Управление специальных колесных шасси/ Отдел разработки и развития применяемости специальных колесных шасси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«Спецавтомобили» / Управление специальных конструкций и защитных материалов/ Отдел защитных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"Энергоустановки"/ Управление «Комбинированные энергоустановки» / Конструкторский отдел проектирования и макетирования КЭУ/ Сектор 3-х мерного моделирования деталей КЭУ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 xml:space="preserve">Центр "Энергоустановки"/ Управление «Топливные системы» / Отдел проектирования и </w:t>
            </w:r>
            <w:r w:rsidRPr="00905CF7">
              <w:rPr>
                <w:b/>
                <w:sz w:val="18"/>
                <w:szCs w:val="18"/>
              </w:rPr>
              <w:lastRenderedPageBreak/>
              <w:t xml:space="preserve">макетирования топливных систем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стиля/ Управление дизайна/ Отдел транспортного дизайна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Художник-конструктор (дизайнер)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Художник-конструктор (дизайнер)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Художник-конструктор (дизайнер)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художник-конструктор (дизайнер)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стиля/ Управление CAD моделирования/ Отдел концептуального 3D моделирования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Художник-конструктор (дизайнер)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Художник-конструктор (дизайнер)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стиля/ Управление графического дизайна и визуализации/Отдел графического дизайна и интерфейсов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дизайнера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«Численный анализ и виртуальная валидация»/ Управление FEM моделирования/ Отдел численного анализа виброакустики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«Численный анализ и виртуальная валидация»/ Управление FEM моделирования/ Отдел моделирования прочности и жесткости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«Численный анализ и виртуальная валидация»/ Управление 1D- моделирования/Отдел моделирования теплообменных процессов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Интеллектуальных систем/ Управление телематических систем/ Отдел клиент-серверных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Интеллектуальных систем/ Управление телематических систем/ Отдел телематических систем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Интеллектуальных систем/ Управление функциональных подсистем автоматического управления ТС/ Отдел видеоаналитики/ Сектор интеллектуального распознавания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Интеллектуальных систем/ Управление функциональных подсистем автоматического управления ТС/ Отдел мехатронных систем/ Сектор электромеханических систем 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Интеллектуальных систем/ Управление функциональных подсистем автоматического управления ТС/ Отдел мехатронных систем/ Сектор систем управления мехатронных модулей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Интеллектуальных систем/ Управление функциональных подсистем автоматического управления ТС/ Отдел навигационных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Интеллектуальных систем/ Управление интеллектуальных автомобилей/ Отдел автономных транспортных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инженера-программиста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Интеллектуальных систем/ Управление интеллектуальных автомобилей/ Отдел автономных транспортных средств/ Сектор программного обеспечения АТС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Интеллектуальных систем/ Управление интеллектуальных автомобилей/ Отдел автономных транспортных средств/ Сектор алгоритмов АТС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Интеллектуальных систем/ Управление интеллектуальных автомобилей/ Отдел автономных транспортных средств/ Сектор моделирования АТС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Интеллектуальных систем/ Управление интеллектуальных автомобилей/ Отдел автономных транспортных средств/ Сектор цифровой картографии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Интеллектуальных систем/ Управление интеллектуальных автомобилей/ Отдел систем активной безопасности и систем управления шасси/ Сектор разработки и моделирования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Интеллектуальных систем/ Управление интеллектуальных автомобилей/ Отдел интеллектуальных систем помощи водителю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программного обеспечения/ Управление калибровочных работ/ Отдел калибровочных работ систем управления ДВС/ Сектор лабораторных калибровочных работ систем управления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программного обеспечения/ Управление калибровочных работ/ Отдел калибровочных работ систем управления АКП/ Сектор автомобильных калибровочных работ систем управления АКП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программного обеспечения/ Управление калибровочных работ/ Отдел калибровочных работ гибридных силовых установок и транспортных средств/ сектор калибровочных работ гибридных транспортных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специалиста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программного обеспечения/ Управление калибровочных работ/ Отдел калибровочных работ гибридных силовых установок и транспортных средств/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программного обеспечения/Управление прикладного программного обеспечения/Отдел математического моделирования систем управления АКП/ Сектор архитектуры прикладного программного обеспечения АКП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программного обеспечения/Управление прикладного программного обеспечения/Отдел математического моделирования управления кузовной электроникой и комфортом/Сектор стендового программного обеспечения систем управления кузовной электроникой и комфортом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программного обеспечения/Управление прикладного программного обеспечения/Отдел математического моделирования систем управления движения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программного обеспечения/Управление драйверного программного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программного обеспечения/Управление драйверного программного обеспечения/Отдел архитектуры и интеграции программного обеспечения/ Сектор интеграции программного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программного обеспечения/Управление драйверного программного обеспечения/Отдел архитектуры и интеграции программного обеспечения/Сектор общей архитектуры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программного обеспечения/ Управление сопровождения и технологии программного обеспечения/ Отдел технологии программного обеспечения/Сектор инструментов разработки программного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программного обеспечения/ Управление сопровождения и технологии программного обеспечения/ Отдел информационной безопасности программного обеспечения/ Сектор защиты программного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проектирования и макетирования электронных устройств/ Отдел систем управления кузовной электроники и комфорта/ Сектор архитектуры и алгоритмов систем управления кузовной электроники и комфорта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проектирования и макетирования электронных устройств/ Отдел систем управления трансмиссией/Сектор конструкции и документации систем управления трансмиссией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высоковольтных компонентов и систем / Отдел силовой электроники/ Сектор аппаратной платформы силовой электроники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высоковольтных компонентов и систем / Отдел электрических машин/ Сектор конструкции электрических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высоковольтных компонентов и систем / Отдел электрических машин/ Сектор расчета электрических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высоковольтных компонентов и систем / Отдел электрических машин/ Сектор архитектуры электрических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специалиста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высоковольтных компонентов и систем / Отдел интеграции КЭУ / Сектор интеграции и архитектуры КЭУ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высоковольтных компонентов и систем / Отдел интеграции КЭУ / Сектор функционального тестирования КЭУ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мультимедийных и интерфейсных систем/ Отдел интерфейсных технологий/ Сектор бесконтактных и сенсорных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мультимедийных и интерфейсных систем/ Отдел мультимедийных систем/ Сектор архитектуры и логики мультимедийных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мультимедийных и интерфейсных систем/ Отдел мультимедийных систем/ Сектор радиотехнологий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 xml:space="preserve">Центр электронных устройств / Управление мультимедийных и интерфейсных систем/ Отдел пользовательских интерфейсов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интеграции электронных систем и сопровождения испытаний/ Отдел сопровождения производства и эксплуатации/Сектор сопровождения сборки электронных систем АТС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интеграции электронных систем и сопровождения испытаний/ Отдел сопровождения испытаний интеллектуальных транспортных систем и электронных устройств/ Сектор сертификации электронных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интеграции электронных систем и сопровождения испытаний/ Отдел интеграции электронных систем/ Сектор интеграции электронных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интеграции электронных систем и сопровождения испытаний/ Отдел интеграции электронных систем/ Сектор функциональных проверок электронных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интеграции электронных систем и сопровождения испытаний/ Отдел интеграции электронных систем/ Сектор управления требованиями электронных устройств АТС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интеграции электронных систем и сопровождения испытаний/ Отдел диагностики/ Сектор проектирования диагностических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инженер-программиста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электронных устройств / Управление интеграции электронных систем и сопровождения испытаний/ Отдел диагностики/ Сектор спецификации и испытаний диагностики электронных блоков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"Менеджмент качества"/ Управление по развитию поставщиков/ Отдел планирования и мониторинга процесса APQP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"Менеджмент качества"/ Управление по развитию поставщиков/ Отдел развития поставщиков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управления проектами / Управление планирования и координации работ / Отдел планирования и мониторинга работ по проектам/ Бюро планирования и мониторинга НИОКР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управления проектами/ Управление планирования и координации работ/ Отдел координации проектов/ Аналитическое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управления проектами/ Управление планирования и координации работ/ Отдел координации проектов/ Бюро балансировки трудовых ресурсов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управления проектами / Управление проектного контроллинга / Отдел планирования и контроля исполнения обязательств по договорам проектов/ Бюро контроля актирования обязательств по договорам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управления проектами / Управление проектного контроллинга / Отдел планирования и контроля исполнения обязательств по договорам проектов/ Бюро контроля актирования обязательств по договорам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операционного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операционного маркетинга/ Управление медиа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интернет коммуникациям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подготовке фото и видео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послепродажного обслуживания / Управление технологии ремонта и 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"Оценка соответствия транспортных средств и их компонентов"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"Оценка соответствия транспортных средств и их компонентов"/ Управление по официальному утверждению продукции и экспертизе документов/ Отдел по оформлению официальных утверждений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"Оценка соответствия транспортных средств и их компонентов"/ Управление по официальному утверждению продукции и экспертизе документов/ Отдел по обеспечению деятельности технического секретариата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"Стратегия НАМИ"/Управление стратегии ФГУП "НАМИ"/ Отдел стратегического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"Стратегия НАМИ"/ Управление контроля и реализации планов/ Отдел корпоративной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анализа и прогнозирования отрасли/ Управление стратегического анализа (Форсайт)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анализа и прогнозирования отрасли/ Управление анализа и прогнозирования отрасли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анализа и прогнозирования отрасли/ Управление анализа и прогнозирования отрасли/ Отдел прогнозирования отрасли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государственных и комплексных программ/ Управление государственно-частного партнерства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государственных и комплексных программ/ Управление государственно-частного партнерства/ Отдел взаимодействия с органами государственной власти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по закупке автокомпонентов и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по закупке автокомпонентов и материалов/Управление по закупке автокомпонентов и материалов/Отдел по закупке автокомпонентов по направлению «Черный кузов и пассивная безопасность»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по закупке автокомпонентов и материалов/Управление по закупке автокомпонентов и материалов/ Отдел по закупке автокомпонентов по направлению «Шасси и трансмиссия»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по закупке автокомпонентов и материалов/Управление по закупке автокомпонентов и материалов/Отдел по закупке автокомпонентов по направлению «Интерьер и климатическая система»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по закупке автокомпонентов и материалов/Управление по закупке автокомпонентов и материалов/ Отдел по закупке автокомпонентов по направлению «Электрические и электронные системы»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по закупке автокомпонентов и материалов/Управление по планированию закупок и освоению автокомпонентов и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по закупке товаров, работ, услуг и логистике / Отдел аналитики, разработки и контроля бизнес-процессов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по закупке товаров, работ, услуг и логистике / Управление закупок, товаров, работ и услуг / Отдел закупки работ и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по закупке товаров, работ, услуг и логистике / Управление складской логистики/ Отдел логистики складов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по индустриализации проектов/ Отдел оснастки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по индустриализации проектов/ Управление по индустриализации автокомпонентов и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по индустриализации по направлению "Экстерьер"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по индустриализации по направлению "Экстерьер"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по индустриализации по направлению "Экстерьер"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по индустриализации по направлению чёрный кузов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Испытательный Центр продукции автомобилестроения/ Управление исследований и испытаний несущей конструкции АТС и их компонентов/ Отдел стендовых исследований и испытаний ходовой части, кузова и компонентов АТС/ Лаборатория подвески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 Центра – 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технологий/ Завод опытных 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инженера по технической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 xml:space="preserve">Центр технологий/ Завод опытных конструкций/ Механический цех/ Участок механической обработки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технологий/ Завод опытных конструкций/Слесарно-сборочный цех/Участок сварочный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технологий/ Завод опытных конструкций/Слесарно-сборочный цех/Участок жестяный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Жестянщик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Технологий/ Сборочное производство/ Швейный цех/ Участок швейный/ смена «Б»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швейного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швейного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технологий/ Сборочное производство/ Швейный цех/Участок поклейки смена «Б»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деталей и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Технологий/ Сборочное производство/ Производственный отдел/ Бюро по обеспечению цеха окраски кузовов и деталей и швейного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Технологий/ Сборочное производство/ Технологическое управление Сборочного производства/ Технологический отдел сборки и окраски/ Технологическое бюро цеха сборки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Технологий/ Сборочное производство/ Технологическое управление Сборочного производства/ Технологический отдел сборки и окраски/ Технологическое бюро окраски и пошива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технологий/ Управление по планированию и обеспечению деятельности Центра технологий/ Отдел по работе с заказами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технологий/ Управление по планированию и обеспечению деятельности Центра технологий/ Отдел сопровождения и координации заказов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технологий/ Управление по планированию и обеспечению деятельности Центра технологий/ Отдел подготовки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технологий/ Конструкторско-технологическое управление/ Конструкторский отдел технологической оснастки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технологий/ Конструкторско-технологическое управление/ Отдел разработки технологических процессов/ Бюро слесарно-сборочных работ и сварки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технологий/ Конструкторско-технологическое управление/ Бюро нормирования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технологий/Материально-эксплуатационное управление/Отдел складских операций/бюро инструмента и оснастки/Кладовая инструмента и инструментальной оснастки№276110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сопровождения испытаний транспортных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безопасности дорожного движения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сопровождения испытаний транспортных средств / Цех ремонта автотранспорта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сопровождения испытаний транспортных средств/ Управление сопровождения и обеспечения испытаний/ Отдел сопровождения испытаний/ Группа подготовки к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сельскохозяйственного машиностроения/ Управление по нормативно-технической деятельности сельскохозяйственного машиностроения/ Отдел технического регулирования и сертификации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безопасности/ Управление охраны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бюро пропусков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бюро пропусков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безопасности/ Управление охраны/ Отдел технических средств охраны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корпоративных информационных систем/ Управление систем автоматизации предприятия и учета/ Отдел систем управления ресурсами предприятия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АСУП/ Управление внедрения САПР и технической поддержки/ Отдел 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АСУП/ Управление структурированных кабельных систем (СКС)/ Отдел монтажных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АСУП/ Управление структурированных кабельных систем (СКС)/ Инженерно-технический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специалиста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Управление производственной безопасности/ Отдел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Управление производственной безопасности/Отдел пожарной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Центр железнодорожного машиностроения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b/>
                <w:sz w:val="18"/>
                <w:szCs w:val="18"/>
              </w:rPr>
            </w:pPr>
            <w:r w:rsidRPr="00905CF7">
              <w:rPr>
                <w:b/>
                <w:sz w:val="18"/>
                <w:szCs w:val="18"/>
              </w:rPr>
              <w:t>Управление эксплуатационно-технических служб/ Хозяйственный отдел/ Оздоровительный лагерь «Чайка»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CF7" w:rsidRPr="00D26D62" w:rsidTr="004654AF">
        <w:tc>
          <w:tcPr>
            <w:tcW w:w="959" w:type="dxa"/>
            <w:shd w:val="clear" w:color="auto" w:fill="auto"/>
            <w:vAlign w:val="center"/>
          </w:tcPr>
          <w:p w:rsid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CF7" w:rsidRPr="00905CF7" w:rsidRDefault="00905C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CF7" w:rsidRDefault="00905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C1A91" w:rsidRPr="00D26D62" w:rsidRDefault="00DC1A91" w:rsidP="00DC1A91">
      <w:bookmarkStart w:id="7" w:name="_GoBack"/>
      <w:bookmarkEnd w:id="7"/>
    </w:p>
    <w:sectPr w:rsidR="00DC1A91" w:rsidRPr="00D26D6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F7" w:rsidRDefault="00905CF7" w:rsidP="00905CF7">
      <w:r>
        <w:separator/>
      </w:r>
    </w:p>
  </w:endnote>
  <w:endnote w:type="continuationSeparator" w:id="0">
    <w:p w:rsidR="00905CF7" w:rsidRDefault="00905CF7" w:rsidP="0090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F7" w:rsidRDefault="00905CF7" w:rsidP="00905CF7">
      <w:r>
        <w:separator/>
      </w:r>
    </w:p>
  </w:footnote>
  <w:footnote w:type="continuationSeparator" w:id="0">
    <w:p w:rsidR="00905CF7" w:rsidRDefault="00905CF7" w:rsidP="00905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0"/>
    <w:docVar w:name="adv_info1" w:val="     "/>
    <w:docVar w:name="adv_info2" w:val="     "/>
    <w:docVar w:name="adv_info3" w:val="     "/>
    <w:docVar w:name="att_org_adr" w:val="105082, г. Москва, вн. тер. г. муниципальный округ Басманный, ул. Бакунинская, д. 69, стр. 1, этаж 2, помещ. I, комната 42; 105082, г. Москва, ул. Большая Почтовая, д.7, стр.1, офис 12"/>
    <w:docVar w:name="att_org_dop" w:val="105082, г.Москва, вн.тер.г. Муниципальный округ Басманный, ул.Бакунинская, д.69, стр.1, этаж 2, помещ.1, комната 42; 105082, г. Москва, ул. Большая Почтовая , д. 7, стр. 1, офис 1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Федеральное государственное унитарное предприятие «Центральный ордена Трудового Красного Знамени научно-исследовательский автомобильный и автомоторный институт «НАМИ»"/>
    <w:docVar w:name="D_dog" w:val="   "/>
    <w:docVar w:name="D_prikaz" w:val="   "/>
    <w:docVar w:name="doc_name" w:val="Документ10"/>
    <w:docVar w:name="doc_type" w:val="5"/>
    <w:docVar w:name="fill_date" w:val="11.10.2021"/>
    <w:docVar w:name="kpp_code" w:val="   "/>
    <w:docVar w:name="N_dog" w:val="   "/>
    <w:docVar w:name="N_prikaz" w:val="   "/>
    <w:docVar w:name="org_guid" w:val="042ED16426794F8A984A1EBCCA0501DD"/>
    <w:docVar w:name="org_id" w:val="17"/>
    <w:docVar w:name="org_name" w:val="     "/>
    <w:docVar w:name="pers_guids" w:val="83B8B79E970741A8A06F731B341AD004@109-838-080 82"/>
    <w:docVar w:name="pers_snils" w:val="83B8B79E970741A8A06F731B341AD004@109-838-080 82"/>
    <w:docVar w:name="pred_dolg" w:val="Главный инженер"/>
    <w:docVar w:name="pred_fio" w:val="Гурьянов Д.А."/>
    <w:docVar w:name="rbtd_adr" w:val="     "/>
    <w:docVar w:name="rbtd_name" w:val="Федеральное государственное унитарное предприятие «Центральный ордена Трудового Красного Знамени научно-исследовательский автомобильный и автомоторный институт «НАМИ»"/>
    <w:docVar w:name="sout_id" w:val="   "/>
    <w:docVar w:name="step_test" w:val="6"/>
    <w:docVar w:name="sv_docs" w:val="1"/>
  </w:docVars>
  <w:rsids>
    <w:rsidRoot w:val="00905CF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05CF7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B4237"/>
    <w:rsid w:val="00CD2568"/>
    <w:rsid w:val="00D11966"/>
    <w:rsid w:val="00D26D62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F40444-C6F2-4CFE-8A4B-2201E759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05C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05CF7"/>
    <w:rPr>
      <w:sz w:val="24"/>
    </w:rPr>
  </w:style>
  <w:style w:type="paragraph" w:styleId="ad">
    <w:name w:val="footer"/>
    <w:basedOn w:val="a"/>
    <w:link w:val="ae"/>
    <w:rsid w:val="00905C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05C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24</Pages>
  <Words>6917</Words>
  <Characters>30508</Characters>
  <Application>Microsoft Office Word</Application>
  <DocSecurity>0</DocSecurity>
  <Lines>254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Тишкевич Мария</dc:creator>
  <cp:keywords/>
  <dc:description/>
  <cp:lastModifiedBy>Дмитриева Татьяна Юрьевна</cp:lastModifiedBy>
  <cp:revision>2</cp:revision>
  <dcterms:created xsi:type="dcterms:W3CDTF">2021-10-14T19:45:00Z</dcterms:created>
  <dcterms:modified xsi:type="dcterms:W3CDTF">2021-12-22T08:40:00Z</dcterms:modified>
</cp:coreProperties>
</file>